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873" w:rsidRDefault="009C5873">
      <w:pPr>
        <w:ind w:firstLine="440"/>
      </w:pPr>
    </w:p>
    <w:p w:rsidR="009C5873" w:rsidRDefault="00C02F3D">
      <w:pPr>
        <w:spacing w:line="560" w:lineRule="exact"/>
        <w:jc w:val="center"/>
        <w:rPr>
          <w:rFonts w:ascii="方正小标宋简体" w:eastAsia="方正小标宋简体" w:hAnsi="方正小标宋简体"/>
          <w:spacing w:val="-4"/>
          <w:sz w:val="44"/>
          <w:szCs w:val="44"/>
        </w:rPr>
      </w:pPr>
      <w:r>
        <w:rPr>
          <w:rFonts w:ascii="方正小标宋简体" w:eastAsia="方正小标宋简体" w:hAnsi="方正小标宋简体" w:hint="eastAsia"/>
          <w:spacing w:val="-4"/>
          <w:sz w:val="44"/>
          <w:szCs w:val="44"/>
        </w:rPr>
        <w:t>2015</w:t>
      </w:r>
      <w:r>
        <w:rPr>
          <w:rFonts w:ascii="方正小标宋简体" w:eastAsia="方正小标宋简体" w:hAnsi="方正小标宋简体" w:hint="eastAsia"/>
          <w:spacing w:val="-4"/>
          <w:sz w:val="44"/>
          <w:szCs w:val="44"/>
        </w:rPr>
        <w:t>年度述职述廉述学报告</w:t>
      </w:r>
    </w:p>
    <w:p w:rsidR="009C5873" w:rsidRDefault="00C02F3D">
      <w:pPr>
        <w:spacing w:line="560" w:lineRule="exact"/>
        <w:jc w:val="center"/>
        <w:rPr>
          <w:rFonts w:ascii="楷体" w:eastAsia="楷体" w:hAnsi="楷体"/>
          <w:sz w:val="32"/>
          <w:szCs w:val="32"/>
        </w:rPr>
      </w:pPr>
      <w:r>
        <w:rPr>
          <w:rFonts w:ascii="楷体" w:eastAsia="楷体" w:hAnsi="楷体" w:hint="eastAsia"/>
          <w:sz w:val="32"/>
          <w:szCs w:val="32"/>
        </w:rPr>
        <w:t>河南大学护理学院副院长</w:t>
      </w:r>
      <w:r>
        <w:rPr>
          <w:rFonts w:ascii="楷体" w:eastAsia="楷体" w:hAnsi="楷体" w:hint="eastAsia"/>
          <w:sz w:val="32"/>
          <w:szCs w:val="32"/>
        </w:rPr>
        <w:t xml:space="preserve">  </w:t>
      </w:r>
      <w:r>
        <w:rPr>
          <w:rFonts w:ascii="楷体" w:eastAsia="楷体" w:hAnsi="楷体" w:hint="eastAsia"/>
          <w:sz w:val="32"/>
          <w:szCs w:val="32"/>
        </w:rPr>
        <w:t>窦东梅</w:t>
      </w:r>
    </w:p>
    <w:p w:rsidR="009C5873" w:rsidRDefault="00C02F3D">
      <w:pPr>
        <w:ind w:firstLine="640"/>
        <w:rPr>
          <w:rFonts w:ascii="仿宋" w:eastAsia="仿宋" w:hAnsi="仿宋" w:hint="eastAsia"/>
          <w:sz w:val="32"/>
          <w:szCs w:val="32"/>
        </w:rPr>
      </w:pPr>
      <w:r>
        <w:rPr>
          <w:rFonts w:ascii="仿宋" w:eastAsia="仿宋" w:hAnsi="仿宋" w:cs="仿宋_GB2312" w:hint="eastAsia"/>
          <w:sz w:val="32"/>
          <w:szCs w:val="32"/>
        </w:rPr>
        <w:t>按照学校组织部关于中层干部年终考核工作的有关要求，</w:t>
      </w:r>
      <w:r>
        <w:rPr>
          <w:rFonts w:ascii="仿宋" w:eastAsia="仿宋" w:hAnsi="仿宋" w:hint="eastAsia"/>
          <w:sz w:val="32"/>
          <w:szCs w:val="32"/>
        </w:rPr>
        <w:t>本人</w:t>
      </w:r>
      <w:r>
        <w:rPr>
          <w:rFonts w:ascii="仿宋" w:eastAsia="仿宋" w:hAnsi="仿宋" w:hint="eastAsia"/>
          <w:sz w:val="32"/>
          <w:szCs w:val="32"/>
        </w:rPr>
        <w:t>2015</w:t>
      </w:r>
      <w:r>
        <w:rPr>
          <w:rFonts w:ascii="仿宋" w:eastAsia="仿宋" w:hAnsi="仿宋" w:hint="eastAsia"/>
          <w:sz w:val="32"/>
          <w:szCs w:val="32"/>
        </w:rPr>
        <w:t>年</w:t>
      </w:r>
      <w:r>
        <w:rPr>
          <w:rFonts w:ascii="仿宋" w:eastAsia="仿宋" w:hAnsi="仿宋" w:hint="eastAsia"/>
          <w:sz w:val="32"/>
          <w:szCs w:val="32"/>
        </w:rPr>
        <w:t>8</w:t>
      </w:r>
      <w:r>
        <w:rPr>
          <w:rFonts w:ascii="仿宋" w:eastAsia="仿宋" w:hAnsi="仿宋" w:hint="eastAsia"/>
          <w:sz w:val="32"/>
          <w:szCs w:val="32"/>
        </w:rPr>
        <w:t>月任现职，按照学院党委、行政的总体工作部署，主要分管护理学院部分教学工作。半年来，在学校、学院党委、行政的正确领导和帮助下，不断加强政治理论学习，</w:t>
      </w:r>
      <w:r w:rsidRPr="001E7B30">
        <w:rPr>
          <w:rFonts w:ascii="仿宋" w:eastAsia="仿宋" w:hAnsi="仿宋" w:hint="eastAsia"/>
          <w:sz w:val="32"/>
          <w:szCs w:val="32"/>
        </w:rPr>
        <w:t>谦虚求教，大胆实践，努力工作，尽快适应角色，</w:t>
      </w:r>
      <w:r w:rsidRPr="001E7B30">
        <w:rPr>
          <w:rFonts w:ascii="仿宋" w:eastAsia="仿宋" w:hAnsi="仿宋" w:hint="eastAsia"/>
          <w:sz w:val="32"/>
          <w:szCs w:val="32"/>
        </w:rPr>
        <w:t>全心全意，尽</w:t>
      </w:r>
      <w:r>
        <w:rPr>
          <w:rFonts w:ascii="仿宋" w:eastAsia="仿宋" w:hAnsi="仿宋" w:hint="eastAsia"/>
          <w:sz w:val="32"/>
          <w:szCs w:val="32"/>
        </w:rPr>
        <w:t>心尽责，坚持勤政务实，扎实推进分管工作。</w:t>
      </w:r>
    </w:p>
    <w:p w:rsidR="00241E81" w:rsidRDefault="00241E81">
      <w:pPr>
        <w:ind w:firstLine="640"/>
        <w:rPr>
          <w:rFonts w:ascii="仿宋" w:eastAsia="仿宋" w:hAnsi="仿宋"/>
          <w:sz w:val="32"/>
          <w:szCs w:val="32"/>
        </w:rPr>
      </w:pPr>
    </w:p>
    <w:p w:rsidR="009C5873" w:rsidRDefault="00C02F3D">
      <w:pPr>
        <w:spacing w:line="560" w:lineRule="exact"/>
        <w:ind w:firstLine="640"/>
        <w:rPr>
          <w:rFonts w:ascii="黑体" w:eastAsia="黑体" w:hAnsi="黑体"/>
          <w:sz w:val="32"/>
          <w:szCs w:val="32"/>
        </w:rPr>
      </w:pPr>
      <w:r>
        <w:rPr>
          <w:rFonts w:ascii="黑体" w:eastAsia="黑体" w:hAnsi="黑体" w:hint="eastAsia"/>
          <w:sz w:val="32"/>
          <w:szCs w:val="32"/>
        </w:rPr>
        <w:t>一、结合“三严三实”专题教育，不断提升自身党性修养</w:t>
      </w:r>
    </w:p>
    <w:p w:rsidR="009C5873" w:rsidRDefault="00C02F3D">
      <w:pPr>
        <w:ind w:firstLine="640"/>
        <w:rPr>
          <w:rFonts w:ascii="仿宋" w:eastAsia="仿宋" w:hAnsi="仿宋"/>
          <w:sz w:val="32"/>
          <w:szCs w:val="32"/>
        </w:rPr>
      </w:pPr>
      <w:r>
        <w:rPr>
          <w:rFonts w:ascii="仿宋" w:eastAsia="仿宋" w:hAnsi="仿宋" w:cs="宋体" w:hint="eastAsia"/>
          <w:sz w:val="32"/>
          <w:szCs w:val="32"/>
        </w:rPr>
        <w:t>只有坚持学习党的政治理论与知识，才能不断提升自身的党性修养</w:t>
      </w:r>
      <w:r>
        <w:rPr>
          <w:rFonts w:ascii="仿宋" w:eastAsia="仿宋" w:hAnsi="仿宋" w:hint="eastAsia"/>
          <w:sz w:val="32"/>
          <w:szCs w:val="32"/>
        </w:rPr>
        <w:t>。本人入职以来通过中心组学习、讨论交流、自学等多种形式，紧紧围绕十八大精神和十八届三中、四中、五中全会精神，认真学习习近平总书记系列重要讲话精神，进一步坚定理想信念与政治立场，严守政治纪律与政治规矩，努力提高自身素质，并将理论学习与自己的实际工作相结合，坚持群众路线，创新工作思路与方法，不断增强</w:t>
      </w:r>
      <w:r>
        <w:rPr>
          <w:rFonts w:ascii="仿宋" w:eastAsia="仿宋" w:hAnsi="仿宋" w:cs="宋体" w:hint="eastAsia"/>
          <w:sz w:val="32"/>
          <w:szCs w:val="32"/>
        </w:rPr>
        <w:t>辩证思维与决策能力</w:t>
      </w:r>
      <w:r>
        <w:rPr>
          <w:rFonts w:ascii="仿宋" w:eastAsia="仿宋" w:hAnsi="仿宋" w:hint="eastAsia"/>
          <w:sz w:val="32"/>
          <w:szCs w:val="32"/>
        </w:rPr>
        <w:t>。</w:t>
      </w:r>
    </w:p>
    <w:p w:rsidR="009C5873" w:rsidRDefault="00C02F3D">
      <w:pPr>
        <w:ind w:firstLine="800"/>
        <w:rPr>
          <w:rFonts w:ascii="仿宋" w:eastAsia="仿宋" w:hAnsi="仿宋"/>
          <w:sz w:val="32"/>
          <w:szCs w:val="32"/>
        </w:rPr>
      </w:pPr>
      <w:r>
        <w:rPr>
          <w:rFonts w:ascii="仿宋" w:eastAsia="仿宋" w:hAnsi="仿宋" w:hint="eastAsia"/>
          <w:sz w:val="32"/>
          <w:szCs w:val="32"/>
        </w:rPr>
        <w:t>从</w:t>
      </w:r>
      <w:r>
        <w:rPr>
          <w:rFonts w:ascii="仿宋" w:eastAsia="仿宋" w:hAnsi="仿宋" w:hint="eastAsia"/>
          <w:sz w:val="32"/>
          <w:szCs w:val="32"/>
        </w:rPr>
        <w:t>2015</w:t>
      </w:r>
      <w:r>
        <w:rPr>
          <w:rFonts w:ascii="仿宋" w:eastAsia="仿宋" w:hAnsi="仿宋" w:hint="eastAsia"/>
          <w:sz w:val="32"/>
          <w:szCs w:val="32"/>
        </w:rPr>
        <w:t>年</w:t>
      </w:r>
      <w:r>
        <w:rPr>
          <w:rFonts w:ascii="仿宋" w:eastAsia="仿宋" w:hAnsi="仿宋" w:hint="eastAsia"/>
          <w:sz w:val="32"/>
          <w:szCs w:val="32"/>
        </w:rPr>
        <w:t>8</w:t>
      </w:r>
      <w:r>
        <w:rPr>
          <w:rFonts w:ascii="仿宋" w:eastAsia="仿宋" w:hAnsi="仿宋" w:hint="eastAsia"/>
          <w:sz w:val="32"/>
          <w:szCs w:val="32"/>
        </w:rPr>
        <w:t>月份入职以来，根据省委，学校组织部关于开展“三严三实”专题教育的统一部署，本人通过理论学习、充分认识到“三严三实”是党员干</w:t>
      </w:r>
      <w:r>
        <w:rPr>
          <w:rFonts w:ascii="仿宋" w:eastAsia="仿宋" w:hAnsi="仿宋" w:hint="eastAsia"/>
          <w:sz w:val="32"/>
          <w:szCs w:val="32"/>
        </w:rPr>
        <w:t>部做人做事的行动准则，修身之道与为人之本，对照“严以修身、严以用权、严以律己，谋事要实、创业要实、做人要实”的要求，积极开展批评与自我批评，分析查摆问题、对照党章与廉政准则，认真查找“不严不实”方面的问题，严于律己，做政治上的明白人。把对党忠诚、个人干净、敢于担当落实到具体工作中。</w:t>
      </w:r>
    </w:p>
    <w:p w:rsidR="009C5873" w:rsidRDefault="00C02F3D">
      <w:pPr>
        <w:spacing w:line="560" w:lineRule="exact"/>
        <w:ind w:firstLine="640"/>
        <w:rPr>
          <w:rFonts w:ascii="黑体" w:eastAsia="黑体" w:hAnsi="黑体"/>
          <w:sz w:val="32"/>
          <w:szCs w:val="32"/>
        </w:rPr>
      </w:pPr>
      <w:r>
        <w:rPr>
          <w:rFonts w:ascii="黑体" w:eastAsia="黑体" w:hAnsi="黑体" w:hint="eastAsia"/>
          <w:sz w:val="32"/>
          <w:szCs w:val="32"/>
        </w:rPr>
        <w:t>二、认真履行工作职责</w:t>
      </w:r>
    </w:p>
    <w:p w:rsidR="009C5873" w:rsidRDefault="00C02F3D">
      <w:pPr>
        <w:spacing w:line="560" w:lineRule="exact"/>
        <w:ind w:firstLine="643"/>
        <w:rPr>
          <w:rFonts w:ascii="楷体" w:eastAsia="楷体" w:hAnsi="楷体"/>
          <w:b/>
          <w:sz w:val="32"/>
          <w:szCs w:val="32"/>
        </w:rPr>
      </w:pPr>
      <w:r>
        <w:rPr>
          <w:rFonts w:ascii="楷体" w:eastAsia="楷体" w:hAnsi="楷体" w:hint="eastAsia"/>
          <w:b/>
          <w:sz w:val="32"/>
          <w:szCs w:val="32"/>
        </w:rPr>
        <w:lastRenderedPageBreak/>
        <w:t>（一）认真完成教学常态管理工作</w:t>
      </w:r>
    </w:p>
    <w:p w:rsidR="009C5873" w:rsidRDefault="00C02F3D">
      <w:pPr>
        <w:ind w:firstLine="640"/>
        <w:rPr>
          <w:rFonts w:ascii="仿宋" w:eastAsia="仿宋" w:hAnsi="仿宋"/>
          <w:sz w:val="32"/>
          <w:szCs w:val="32"/>
        </w:rPr>
      </w:pPr>
      <w:r>
        <w:rPr>
          <w:rFonts w:ascii="仿宋" w:eastAsia="仿宋" w:hAnsi="仿宋" w:hint="eastAsia"/>
          <w:sz w:val="32"/>
          <w:szCs w:val="32"/>
        </w:rPr>
        <w:t>教学常态工作有一定的规律性，按时间顺序，依次推进的工作有：</w:t>
      </w:r>
      <w:r w:rsidRPr="001E7B30">
        <w:rPr>
          <w:rFonts w:ascii="仿宋" w:eastAsia="仿宋" w:hAnsi="仿宋" w:hint="eastAsia"/>
          <w:sz w:val="32"/>
          <w:szCs w:val="32"/>
        </w:rPr>
        <w:t>开学初教学</w:t>
      </w:r>
      <w:r w:rsidRPr="001E7B30">
        <w:rPr>
          <w:rFonts w:ascii="仿宋" w:eastAsia="仿宋" w:hAnsi="仿宋" w:hint="eastAsia"/>
          <w:sz w:val="32"/>
          <w:szCs w:val="32"/>
        </w:rPr>
        <w:t>检查</w:t>
      </w:r>
      <w:r>
        <w:rPr>
          <w:rFonts w:ascii="仿宋" w:eastAsia="仿宋" w:hAnsi="仿宋" w:hint="eastAsia"/>
          <w:sz w:val="32"/>
          <w:szCs w:val="32"/>
        </w:rPr>
        <w:t>；鼓励教师申报并督促完成学生学业成绩过程性评价；提倡青年教师参与教师发展评价系统；组织校级教学改革项目的申报审核；通识课申报与遴选；配合学校期中教学检查；下学期</w:t>
      </w:r>
      <w:r w:rsidRPr="001E7B30">
        <w:rPr>
          <w:rFonts w:ascii="仿宋" w:eastAsia="仿宋" w:hAnsi="仿宋" w:hint="eastAsia"/>
          <w:sz w:val="32"/>
          <w:szCs w:val="32"/>
        </w:rPr>
        <w:t>教学</w:t>
      </w:r>
      <w:r>
        <w:rPr>
          <w:rFonts w:ascii="仿宋" w:eastAsia="仿宋" w:hAnsi="仿宋" w:hint="eastAsia"/>
          <w:sz w:val="32"/>
          <w:szCs w:val="32"/>
        </w:rPr>
        <w:t>安排；期末考试的组织与管理等等。</w:t>
      </w:r>
    </w:p>
    <w:p w:rsidR="009C5873" w:rsidRDefault="00C02F3D">
      <w:pPr>
        <w:spacing w:line="560" w:lineRule="exact"/>
        <w:ind w:firstLine="643"/>
        <w:rPr>
          <w:rFonts w:ascii="楷体" w:eastAsia="楷体" w:hAnsi="楷体"/>
          <w:b/>
          <w:sz w:val="32"/>
          <w:szCs w:val="32"/>
        </w:rPr>
      </w:pPr>
      <w:r>
        <w:rPr>
          <w:rFonts w:ascii="楷体" w:eastAsia="楷体" w:hAnsi="楷体" w:hint="eastAsia"/>
          <w:b/>
          <w:sz w:val="32"/>
          <w:szCs w:val="32"/>
        </w:rPr>
        <w:t>（二）积极应对新的教学管理任务</w:t>
      </w:r>
    </w:p>
    <w:p w:rsidR="009C5873" w:rsidRDefault="00C02F3D">
      <w:pPr>
        <w:ind w:firstLine="640"/>
        <w:jc w:val="both"/>
        <w:rPr>
          <w:rFonts w:ascii="仿宋" w:eastAsia="仿宋" w:hAnsi="仿宋"/>
          <w:sz w:val="32"/>
          <w:szCs w:val="32"/>
        </w:rPr>
      </w:pPr>
      <w:r>
        <w:rPr>
          <w:rFonts w:ascii="仿宋" w:eastAsia="仿宋" w:hAnsi="仿宋" w:hint="eastAsia"/>
          <w:sz w:val="32"/>
          <w:szCs w:val="32"/>
        </w:rPr>
        <w:t>按照学校教务工作的统一安排</w:t>
      </w:r>
      <w:r w:rsidRPr="001E7B30">
        <w:rPr>
          <w:rFonts w:ascii="仿宋" w:eastAsia="仿宋" w:hAnsi="仿宋" w:hint="eastAsia"/>
          <w:sz w:val="32"/>
          <w:szCs w:val="32"/>
        </w:rPr>
        <w:t>和教学改革，需要学院根据学校教学管理体系改革采取新的教学管理举措：</w:t>
      </w:r>
      <w:r>
        <w:rPr>
          <w:rFonts w:ascii="仿宋" w:eastAsia="仿宋" w:hAnsi="仿宋" w:hint="eastAsia"/>
          <w:sz w:val="32"/>
          <w:szCs w:val="32"/>
        </w:rPr>
        <w:t>（</w:t>
      </w:r>
      <w:r>
        <w:rPr>
          <w:rFonts w:ascii="仿宋" w:eastAsia="仿宋" w:hAnsi="仿宋" w:hint="eastAsia"/>
          <w:sz w:val="32"/>
          <w:szCs w:val="32"/>
        </w:rPr>
        <w:t>1</w:t>
      </w:r>
      <w:r>
        <w:rPr>
          <w:rFonts w:ascii="仿宋" w:eastAsia="仿宋" w:hAnsi="仿宋" w:hint="eastAsia"/>
          <w:sz w:val="32"/>
          <w:szCs w:val="32"/>
        </w:rPr>
        <w:t>）对师生做好“三学期”宣传、召开研讨会，完成新培养方案的</w:t>
      </w:r>
      <w:r w:rsidR="001E7B30">
        <w:rPr>
          <w:rFonts w:ascii="仿宋" w:eastAsia="仿宋" w:hAnsi="仿宋" w:hint="eastAsia"/>
          <w:sz w:val="32"/>
          <w:szCs w:val="32"/>
        </w:rPr>
        <w:t>研讨</w:t>
      </w:r>
      <w:r>
        <w:rPr>
          <w:rFonts w:ascii="仿宋" w:eastAsia="仿宋" w:hAnsi="仿宋" w:hint="eastAsia"/>
          <w:sz w:val="32"/>
          <w:szCs w:val="32"/>
        </w:rPr>
        <w:t>与修订，详细制定护理学院“三学期”的具体工作方案；（</w:t>
      </w:r>
      <w:r>
        <w:rPr>
          <w:rFonts w:ascii="仿宋" w:eastAsia="仿宋" w:hAnsi="仿宋" w:hint="eastAsia"/>
          <w:sz w:val="32"/>
          <w:szCs w:val="32"/>
        </w:rPr>
        <w:t>2</w:t>
      </w:r>
      <w:r>
        <w:rPr>
          <w:rFonts w:ascii="仿宋" w:eastAsia="仿宋" w:hAnsi="仿宋" w:hint="eastAsia"/>
          <w:sz w:val="32"/>
          <w:szCs w:val="32"/>
        </w:rPr>
        <w:t>）搜集大量数据，完成学院本科教学基本状态数据库采集与本科教学质量报告；（</w:t>
      </w:r>
      <w:r>
        <w:rPr>
          <w:rFonts w:ascii="仿宋" w:eastAsia="仿宋" w:hAnsi="仿宋" w:hint="eastAsia"/>
          <w:sz w:val="32"/>
          <w:szCs w:val="32"/>
        </w:rPr>
        <w:t>3</w:t>
      </w:r>
      <w:r>
        <w:rPr>
          <w:rFonts w:ascii="仿宋" w:eastAsia="仿宋" w:hAnsi="仿宋" w:hint="eastAsia"/>
          <w:sz w:val="32"/>
          <w:szCs w:val="32"/>
        </w:rPr>
        <w:t>）迎接河南大学第一批本科专业审核评估，对照评估文件的</w:t>
      </w:r>
      <w:r>
        <w:rPr>
          <w:rFonts w:ascii="仿宋" w:eastAsia="仿宋" w:hAnsi="仿宋" w:hint="eastAsia"/>
          <w:sz w:val="32"/>
          <w:szCs w:val="32"/>
        </w:rPr>
        <w:t>7</w:t>
      </w:r>
      <w:r>
        <w:rPr>
          <w:rFonts w:ascii="仿宋" w:eastAsia="仿宋" w:hAnsi="仿宋" w:hint="eastAsia"/>
          <w:sz w:val="32"/>
          <w:szCs w:val="32"/>
        </w:rPr>
        <w:t>个一级指标与</w:t>
      </w:r>
      <w:r>
        <w:rPr>
          <w:rFonts w:ascii="仿宋" w:eastAsia="仿宋" w:hAnsi="仿宋" w:hint="eastAsia"/>
          <w:sz w:val="32"/>
          <w:szCs w:val="32"/>
        </w:rPr>
        <w:t>2</w:t>
      </w:r>
      <w:r w:rsidR="001E7B30">
        <w:rPr>
          <w:rFonts w:ascii="仿宋" w:eastAsia="仿宋" w:hAnsi="仿宋" w:hint="eastAsia"/>
          <w:sz w:val="32"/>
          <w:szCs w:val="32"/>
        </w:rPr>
        <w:t>0</w:t>
      </w:r>
      <w:r>
        <w:rPr>
          <w:rFonts w:ascii="仿宋" w:eastAsia="仿宋" w:hAnsi="仿宋" w:hint="eastAsia"/>
          <w:sz w:val="32"/>
          <w:szCs w:val="32"/>
        </w:rPr>
        <w:t>个二级指标，积极准备、核对的各类资料，全程参与评估过程，与评估专家交流座谈，形成意见反馈汇总。</w:t>
      </w:r>
    </w:p>
    <w:p w:rsidR="009C5873" w:rsidRDefault="00C02F3D">
      <w:pPr>
        <w:spacing w:line="560" w:lineRule="exact"/>
        <w:ind w:firstLine="643"/>
        <w:rPr>
          <w:rFonts w:ascii="楷体" w:eastAsia="楷体" w:hAnsi="楷体"/>
          <w:b/>
          <w:sz w:val="32"/>
          <w:szCs w:val="32"/>
        </w:rPr>
      </w:pPr>
      <w:r>
        <w:rPr>
          <w:rFonts w:ascii="楷体" w:eastAsia="楷体" w:hAnsi="楷体" w:hint="eastAsia"/>
          <w:b/>
          <w:sz w:val="32"/>
          <w:szCs w:val="32"/>
        </w:rPr>
        <w:t>（三）以教学质量工程为抓手，不断提高学院教学质量</w:t>
      </w:r>
    </w:p>
    <w:p w:rsidR="009C5873" w:rsidRPr="001E7B30" w:rsidRDefault="00C02F3D">
      <w:pPr>
        <w:ind w:firstLine="640"/>
        <w:jc w:val="both"/>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1</w:t>
      </w:r>
      <w:r>
        <w:rPr>
          <w:rFonts w:ascii="仿宋" w:eastAsia="仿宋" w:hAnsi="仿宋" w:hint="eastAsia"/>
          <w:sz w:val="32"/>
          <w:szCs w:val="32"/>
        </w:rPr>
        <w:t>）优化《护理学院教学质量奖听课评分</w:t>
      </w:r>
      <w:r w:rsidRPr="001E7B30">
        <w:rPr>
          <w:rFonts w:ascii="仿宋" w:eastAsia="仿宋" w:hAnsi="仿宋" w:hint="eastAsia"/>
          <w:sz w:val="32"/>
          <w:szCs w:val="32"/>
        </w:rPr>
        <w:t>办</w:t>
      </w:r>
      <w:r w:rsidRPr="001E7B30">
        <w:rPr>
          <w:rFonts w:ascii="仿宋" w:eastAsia="仿宋" w:hAnsi="仿宋" w:hint="eastAsia"/>
          <w:sz w:val="32"/>
          <w:szCs w:val="32"/>
        </w:rPr>
        <w:t>法》。教学质量工程是全校性的教学系统工程，依据学校的总体安排，为进一步调整优化学院教学质量奖评定方案，积极召开学院各层次征求意见会，反复征求教研室主任、</w:t>
      </w:r>
      <w:r w:rsidRPr="001E7B30">
        <w:rPr>
          <w:rFonts w:ascii="仿宋" w:eastAsia="仿宋" w:hAnsi="仿宋" w:hint="eastAsia"/>
          <w:sz w:val="32"/>
          <w:szCs w:val="32"/>
        </w:rPr>
        <w:t>任课</w:t>
      </w:r>
      <w:r w:rsidRPr="001E7B30">
        <w:rPr>
          <w:rFonts w:ascii="仿宋" w:eastAsia="仿宋" w:hAnsi="仿宋" w:hint="eastAsia"/>
          <w:sz w:val="32"/>
          <w:szCs w:val="32"/>
        </w:rPr>
        <w:t>教师</w:t>
      </w:r>
      <w:r>
        <w:rPr>
          <w:rFonts w:ascii="仿宋" w:eastAsia="仿宋" w:hAnsi="仿宋" w:hint="eastAsia"/>
          <w:sz w:val="32"/>
          <w:szCs w:val="32"/>
        </w:rPr>
        <w:t>的意见与建议，经反复论证，结合护理学院自身特点，既要做到全员听课，又要体现公平</w:t>
      </w:r>
      <w:r w:rsidR="001E7B30">
        <w:rPr>
          <w:rFonts w:ascii="仿宋" w:eastAsia="仿宋" w:hAnsi="仿宋" w:hint="eastAsia"/>
          <w:sz w:val="32"/>
          <w:szCs w:val="32"/>
        </w:rPr>
        <w:t>公正</w:t>
      </w:r>
      <w:r>
        <w:rPr>
          <w:rFonts w:ascii="仿宋" w:eastAsia="仿宋" w:hAnsi="仿宋" w:hint="eastAsia"/>
          <w:sz w:val="32"/>
          <w:szCs w:val="32"/>
        </w:rPr>
        <w:t>，对原运行方案进</w:t>
      </w:r>
      <w:r>
        <w:rPr>
          <w:rFonts w:ascii="仿宋" w:eastAsia="仿宋" w:hAnsi="仿宋" w:hint="eastAsia"/>
          <w:sz w:val="32"/>
          <w:szCs w:val="32"/>
        </w:rPr>
        <w:t>行修改：建立相对固定的听课专家库，每次听课组成专家小组，听课结束后专家需集体讨论后方能为被听课教师评分，体现评分的公平与透明。（</w:t>
      </w:r>
      <w:r>
        <w:rPr>
          <w:rFonts w:ascii="仿宋" w:eastAsia="仿宋" w:hAnsi="仿宋" w:hint="eastAsia"/>
          <w:sz w:val="32"/>
          <w:szCs w:val="32"/>
        </w:rPr>
        <w:t>2</w:t>
      </w:r>
      <w:r>
        <w:rPr>
          <w:rFonts w:ascii="仿宋" w:eastAsia="仿宋" w:hAnsi="仿宋" w:hint="eastAsia"/>
          <w:sz w:val="32"/>
          <w:szCs w:val="32"/>
        </w:rPr>
        <w:t>）克服实际困难，努力实现全员听课、任课教师全覆盖；（</w:t>
      </w:r>
      <w:r>
        <w:rPr>
          <w:rFonts w:ascii="仿宋" w:eastAsia="仿宋" w:hAnsi="仿宋" w:hint="eastAsia"/>
          <w:sz w:val="32"/>
          <w:szCs w:val="32"/>
        </w:rPr>
        <w:t>3</w:t>
      </w:r>
      <w:r>
        <w:rPr>
          <w:rFonts w:ascii="仿宋" w:eastAsia="仿宋" w:hAnsi="仿宋" w:hint="eastAsia"/>
          <w:sz w:val="32"/>
          <w:szCs w:val="32"/>
        </w:rPr>
        <w:t>）</w:t>
      </w:r>
      <w:r w:rsidRPr="001E7B30">
        <w:rPr>
          <w:rFonts w:ascii="仿宋" w:eastAsia="仿宋" w:hAnsi="仿宋" w:hint="eastAsia"/>
          <w:sz w:val="32"/>
          <w:szCs w:val="32"/>
        </w:rPr>
        <w:t>建立听课</w:t>
      </w:r>
      <w:r w:rsidRPr="001E7B30">
        <w:rPr>
          <w:rFonts w:ascii="仿宋" w:eastAsia="仿宋" w:hAnsi="仿宋" w:hint="eastAsia"/>
          <w:sz w:val="32"/>
          <w:szCs w:val="32"/>
        </w:rPr>
        <w:t>-</w:t>
      </w:r>
      <w:r w:rsidRPr="001E7B30">
        <w:rPr>
          <w:rFonts w:ascii="仿宋" w:eastAsia="仿宋" w:hAnsi="仿宋" w:hint="eastAsia"/>
          <w:sz w:val="32"/>
          <w:szCs w:val="32"/>
        </w:rPr>
        <w:t>讨论</w:t>
      </w:r>
      <w:r w:rsidRPr="001E7B30">
        <w:rPr>
          <w:rFonts w:ascii="仿宋" w:eastAsia="仿宋" w:hAnsi="仿宋" w:hint="eastAsia"/>
          <w:sz w:val="32"/>
          <w:szCs w:val="32"/>
        </w:rPr>
        <w:t>-</w:t>
      </w:r>
      <w:r w:rsidRPr="001E7B30">
        <w:rPr>
          <w:rFonts w:ascii="仿宋" w:eastAsia="仿宋" w:hAnsi="仿宋" w:hint="eastAsia"/>
          <w:sz w:val="32"/>
          <w:szCs w:val="32"/>
        </w:rPr>
        <w:t>反馈机制，专家必须为被听教师提出合理的意见与建议</w:t>
      </w:r>
      <w:r w:rsidRPr="001E7B30">
        <w:rPr>
          <w:rFonts w:ascii="仿宋" w:eastAsia="仿宋" w:hAnsi="仿宋" w:hint="eastAsia"/>
          <w:sz w:val="32"/>
          <w:szCs w:val="32"/>
        </w:rPr>
        <w:t>，由教研室主任反馈给教师本人，真实有效提</w:t>
      </w:r>
      <w:r w:rsidRPr="001E7B30">
        <w:rPr>
          <w:rFonts w:ascii="仿宋" w:eastAsia="仿宋" w:hAnsi="仿宋" w:hint="eastAsia"/>
          <w:sz w:val="32"/>
          <w:szCs w:val="32"/>
        </w:rPr>
        <w:lastRenderedPageBreak/>
        <w:t>高教师教学水平，达到以听促改、以评促优，让教学质量奖评选工作成为提升教学水平和育人质量的重要组成部分。</w:t>
      </w:r>
    </w:p>
    <w:p w:rsidR="009C5873" w:rsidRDefault="00C02F3D">
      <w:pPr>
        <w:ind w:left="642" w:firstLine="1"/>
        <w:jc w:val="both"/>
        <w:rPr>
          <w:rFonts w:ascii="楷体" w:eastAsia="楷体" w:hAnsi="楷体"/>
          <w:b/>
          <w:sz w:val="32"/>
          <w:szCs w:val="32"/>
        </w:rPr>
      </w:pPr>
      <w:r>
        <w:rPr>
          <w:rFonts w:ascii="楷体" w:eastAsia="楷体" w:hAnsi="楷体" w:hint="eastAsia"/>
          <w:b/>
          <w:sz w:val="32"/>
          <w:szCs w:val="32"/>
        </w:rPr>
        <w:t>（四）以专业审核评估为主线，提升专业内涵建设</w:t>
      </w:r>
    </w:p>
    <w:p w:rsidR="009C5873" w:rsidRDefault="00C02F3D">
      <w:pPr>
        <w:ind w:firstLine="627"/>
        <w:jc w:val="both"/>
        <w:rPr>
          <w:rFonts w:ascii="仿宋" w:eastAsia="仿宋" w:hAnsi="仿宋"/>
          <w:sz w:val="32"/>
          <w:szCs w:val="32"/>
        </w:rPr>
      </w:pPr>
      <w:r>
        <w:rPr>
          <w:rFonts w:ascii="仿宋" w:eastAsia="仿宋" w:hAnsi="仿宋" w:hint="eastAsia"/>
          <w:sz w:val="32"/>
          <w:szCs w:val="32"/>
        </w:rPr>
        <w:t>按照学校安排，护理学作为学校第一批专业评估六个试点之一，在</w:t>
      </w:r>
      <w:r>
        <w:rPr>
          <w:rFonts w:ascii="仿宋" w:eastAsia="仿宋" w:hAnsi="仿宋" w:hint="eastAsia"/>
          <w:sz w:val="32"/>
          <w:szCs w:val="32"/>
        </w:rPr>
        <w:t>2015</w:t>
      </w:r>
      <w:r>
        <w:rPr>
          <w:rFonts w:ascii="仿宋" w:eastAsia="仿宋" w:hAnsi="仿宋" w:hint="eastAsia"/>
          <w:sz w:val="32"/>
          <w:szCs w:val="32"/>
        </w:rPr>
        <w:t>年</w:t>
      </w:r>
      <w:r>
        <w:rPr>
          <w:rFonts w:ascii="仿宋" w:eastAsia="仿宋" w:hAnsi="仿宋" w:hint="eastAsia"/>
          <w:sz w:val="32"/>
          <w:szCs w:val="32"/>
        </w:rPr>
        <w:t>12</w:t>
      </w:r>
      <w:r>
        <w:rPr>
          <w:rFonts w:ascii="仿宋" w:eastAsia="仿宋" w:hAnsi="仿宋" w:hint="eastAsia"/>
          <w:sz w:val="32"/>
          <w:szCs w:val="32"/>
        </w:rPr>
        <w:t>月接受试点评估，试点评估的目的是以评促建，评估前组织工作人员积极整理组织相关材料，评估期间全程参与专家的评估过程，评估后及时撰写了评估反馈总结，</w:t>
      </w:r>
      <w:r w:rsidRPr="001E7B30">
        <w:rPr>
          <w:rFonts w:ascii="仿宋" w:eastAsia="仿宋" w:hAnsi="仿宋" w:hint="eastAsia"/>
          <w:sz w:val="32"/>
          <w:szCs w:val="32"/>
        </w:rPr>
        <w:t>为改进学院的教学工作和教学管理提供了有力的依据，</w:t>
      </w:r>
      <w:r>
        <w:rPr>
          <w:rFonts w:ascii="仿宋" w:eastAsia="仿宋" w:hAnsi="仿宋" w:hint="eastAsia"/>
          <w:sz w:val="32"/>
          <w:szCs w:val="32"/>
        </w:rPr>
        <w:t>为进一步提升护理学专业内涵与办学质量，</w:t>
      </w:r>
      <w:r>
        <w:rPr>
          <w:rFonts w:ascii="仿宋" w:eastAsia="仿宋" w:hAnsi="仿宋" w:hint="eastAsia"/>
          <w:sz w:val="32"/>
          <w:szCs w:val="32"/>
        </w:rPr>
        <w:t>迎接</w:t>
      </w:r>
      <w:r>
        <w:rPr>
          <w:rFonts w:ascii="仿宋" w:eastAsia="仿宋" w:hAnsi="仿宋" w:hint="eastAsia"/>
          <w:sz w:val="32"/>
          <w:szCs w:val="32"/>
        </w:rPr>
        <w:t>2018</w:t>
      </w:r>
      <w:r>
        <w:rPr>
          <w:rFonts w:ascii="仿宋" w:eastAsia="仿宋" w:hAnsi="仿宋" w:hint="eastAsia"/>
          <w:sz w:val="32"/>
          <w:szCs w:val="32"/>
        </w:rPr>
        <w:t>年教育部专业审核</w:t>
      </w:r>
      <w:r w:rsidR="001E7B30">
        <w:rPr>
          <w:rFonts w:ascii="仿宋" w:eastAsia="仿宋" w:hAnsi="仿宋" w:hint="eastAsia"/>
          <w:sz w:val="32"/>
          <w:szCs w:val="32"/>
        </w:rPr>
        <w:t>评估</w:t>
      </w:r>
      <w:r w:rsidRPr="001E7B30">
        <w:rPr>
          <w:rFonts w:ascii="仿宋" w:eastAsia="仿宋" w:hAnsi="仿宋" w:hint="eastAsia"/>
          <w:sz w:val="32"/>
          <w:szCs w:val="32"/>
        </w:rPr>
        <w:t>奠定</w:t>
      </w:r>
      <w:r w:rsidRPr="001E7B30">
        <w:rPr>
          <w:rFonts w:ascii="仿宋" w:eastAsia="仿宋" w:hAnsi="仿宋" w:hint="eastAsia"/>
          <w:sz w:val="32"/>
          <w:szCs w:val="32"/>
        </w:rPr>
        <w:t>基础</w:t>
      </w:r>
      <w:r w:rsidRPr="001E7B30">
        <w:rPr>
          <w:rFonts w:ascii="仿宋" w:eastAsia="仿宋" w:hAnsi="仿宋" w:hint="eastAsia"/>
          <w:sz w:val="32"/>
          <w:szCs w:val="32"/>
        </w:rPr>
        <w:t>。</w:t>
      </w:r>
    </w:p>
    <w:p w:rsidR="009C5873" w:rsidRDefault="00C02F3D">
      <w:pPr>
        <w:spacing w:line="560" w:lineRule="exact"/>
        <w:ind w:firstLine="640"/>
        <w:rPr>
          <w:rFonts w:ascii="黑体" w:eastAsia="黑体" w:hAnsi="黑体"/>
          <w:sz w:val="32"/>
          <w:szCs w:val="32"/>
        </w:rPr>
      </w:pPr>
      <w:r>
        <w:rPr>
          <w:rFonts w:ascii="黑体" w:eastAsia="黑体" w:hAnsi="黑体" w:hint="eastAsia"/>
          <w:sz w:val="32"/>
          <w:szCs w:val="32"/>
        </w:rPr>
        <w:t>三、不足与思考</w:t>
      </w:r>
    </w:p>
    <w:p w:rsidR="009C5873" w:rsidRDefault="00C02F3D">
      <w:pPr>
        <w:ind w:firstLine="544"/>
        <w:rPr>
          <w:rFonts w:ascii="仿宋" w:eastAsia="仿宋" w:hAnsi="仿宋" w:hint="eastAsia"/>
          <w:sz w:val="32"/>
          <w:szCs w:val="32"/>
        </w:rPr>
      </w:pPr>
      <w:r>
        <w:rPr>
          <w:rFonts w:ascii="仿宋" w:eastAsia="仿宋" w:hAnsi="仿宋" w:hint="eastAsia"/>
          <w:sz w:val="32"/>
          <w:szCs w:val="32"/>
        </w:rPr>
        <w:t>在党性修养、政治理论水平方面仍需不断提升，</w:t>
      </w:r>
      <w:r w:rsidRPr="001E7B30">
        <w:rPr>
          <w:rFonts w:ascii="仿宋" w:eastAsia="仿宋" w:hAnsi="仿宋" w:hint="eastAsia"/>
          <w:sz w:val="32"/>
          <w:szCs w:val="32"/>
        </w:rPr>
        <w:t>尤其是理论学习更需要加强。在今后的工作中始终牢记坚持走群众路线，坚持相信群众和依靠群众，进一步注重调查研究，坚持从实际出发。认真扎实地努力工作</w:t>
      </w:r>
      <w:r w:rsidRPr="001E7B30">
        <w:rPr>
          <w:rFonts w:ascii="仿宋" w:eastAsia="仿宋" w:hAnsi="仿宋" w:hint="eastAsia"/>
          <w:sz w:val="32"/>
          <w:szCs w:val="32"/>
        </w:rPr>
        <w:t>，</w:t>
      </w:r>
      <w:r>
        <w:rPr>
          <w:rFonts w:ascii="仿宋" w:eastAsia="仿宋" w:hAnsi="仿宋" w:hint="eastAsia"/>
          <w:sz w:val="32"/>
          <w:szCs w:val="32"/>
        </w:rPr>
        <w:t>不断提高自身管理水平和业务能力，</w:t>
      </w:r>
      <w:r w:rsidRPr="001E7B30">
        <w:rPr>
          <w:rFonts w:ascii="仿宋" w:eastAsia="仿宋" w:hAnsi="仿宋" w:hint="eastAsia"/>
          <w:sz w:val="32"/>
          <w:szCs w:val="32"/>
        </w:rPr>
        <w:t>在</w:t>
      </w:r>
      <w:r w:rsidRPr="001E7B30">
        <w:rPr>
          <w:rFonts w:ascii="仿宋" w:eastAsia="仿宋" w:hAnsi="仿宋" w:hint="eastAsia"/>
          <w:sz w:val="32"/>
          <w:szCs w:val="32"/>
        </w:rPr>
        <w:t>熟</w:t>
      </w:r>
      <w:r w:rsidRPr="001E7B30">
        <w:rPr>
          <w:rFonts w:ascii="仿宋" w:eastAsia="仿宋" w:hAnsi="仿宋" w:hint="eastAsia"/>
          <w:sz w:val="32"/>
          <w:szCs w:val="32"/>
        </w:rPr>
        <w:t>悉掌握教学管理工作规律的基础上不断创新</w:t>
      </w:r>
      <w:r>
        <w:rPr>
          <w:rFonts w:ascii="仿宋" w:eastAsia="仿宋" w:hAnsi="仿宋" w:hint="eastAsia"/>
          <w:sz w:val="32"/>
          <w:szCs w:val="32"/>
        </w:rPr>
        <w:t>：诸如</w:t>
      </w:r>
      <w:r w:rsidR="001E7B30" w:rsidRPr="001E7B30">
        <w:rPr>
          <w:rFonts w:ascii="仿宋" w:eastAsia="仿宋" w:hAnsi="仿宋" w:hint="eastAsia"/>
          <w:sz w:val="32"/>
          <w:szCs w:val="32"/>
        </w:rPr>
        <w:t>课程内容交叉重复需要进一步整合，</w:t>
      </w:r>
      <w:r>
        <w:rPr>
          <w:rFonts w:ascii="仿宋" w:eastAsia="仿宋" w:hAnsi="仿宋" w:hint="eastAsia"/>
          <w:sz w:val="32"/>
          <w:szCs w:val="32"/>
        </w:rPr>
        <w:t>课堂教学方式方法的创新，</w:t>
      </w:r>
      <w:r>
        <w:rPr>
          <w:rFonts w:ascii="仿宋" w:eastAsia="仿宋" w:hAnsi="仿宋" w:hint="eastAsia"/>
          <w:sz w:val="32"/>
          <w:szCs w:val="32"/>
        </w:rPr>
        <w:t>如何提高教师课堂组织能力与学生学习效果等等问题，</w:t>
      </w:r>
      <w:r w:rsidRPr="001E7B30">
        <w:rPr>
          <w:rFonts w:ascii="仿宋" w:eastAsia="仿宋" w:hAnsi="仿宋" w:hint="eastAsia"/>
          <w:sz w:val="32"/>
          <w:szCs w:val="32"/>
        </w:rPr>
        <w:t>还需要在</w:t>
      </w:r>
      <w:r w:rsidRPr="001E7B30">
        <w:rPr>
          <w:rFonts w:ascii="仿宋" w:eastAsia="仿宋" w:hAnsi="仿宋" w:hint="eastAsia"/>
          <w:sz w:val="32"/>
          <w:szCs w:val="32"/>
        </w:rPr>
        <w:t>今后的工作中大胆实践，勇于探索，和全院教师一起致力于护理人才培养体系的构建和育人质量的提高</w:t>
      </w:r>
      <w:r w:rsidRPr="001E7B30">
        <w:rPr>
          <w:rFonts w:ascii="仿宋" w:eastAsia="仿宋" w:hAnsi="仿宋" w:hint="eastAsia"/>
          <w:sz w:val="32"/>
          <w:szCs w:val="32"/>
        </w:rPr>
        <w:t>，</w:t>
      </w:r>
      <w:r>
        <w:rPr>
          <w:rFonts w:ascii="仿宋" w:eastAsia="仿宋" w:hAnsi="仿宋" w:hint="eastAsia"/>
          <w:sz w:val="32"/>
          <w:szCs w:val="32"/>
        </w:rPr>
        <w:t>为护理学院发展做出自己的贡献。</w:t>
      </w:r>
    </w:p>
    <w:p w:rsidR="001E7B30" w:rsidRDefault="001E7B30">
      <w:pPr>
        <w:ind w:firstLine="544"/>
        <w:rPr>
          <w:rFonts w:ascii="仿宋" w:eastAsia="仿宋" w:hAnsi="仿宋" w:hint="eastAsia"/>
          <w:sz w:val="32"/>
          <w:szCs w:val="32"/>
        </w:rPr>
      </w:pPr>
    </w:p>
    <w:p w:rsidR="001E7B30" w:rsidRPr="001E7B30" w:rsidRDefault="001E7B30" w:rsidP="001E7B30">
      <w:pPr>
        <w:spacing w:line="560" w:lineRule="exact"/>
        <w:jc w:val="center"/>
        <w:rPr>
          <w:rFonts w:ascii="仿宋" w:eastAsia="仿宋" w:hAnsi="仿宋"/>
          <w:sz w:val="32"/>
          <w:szCs w:val="32"/>
        </w:rPr>
      </w:pPr>
      <w:r>
        <w:rPr>
          <w:rFonts w:ascii="仿宋" w:eastAsia="仿宋" w:hAnsi="仿宋" w:hint="eastAsia"/>
          <w:sz w:val="32"/>
          <w:szCs w:val="32"/>
        </w:rPr>
        <w:t xml:space="preserve">                            </w:t>
      </w:r>
      <w:r w:rsidRPr="001E7B30">
        <w:rPr>
          <w:rFonts w:ascii="仿宋" w:eastAsia="仿宋" w:hAnsi="仿宋"/>
          <w:sz w:val="32"/>
          <w:szCs w:val="32"/>
        </w:rPr>
        <w:t>2016年3月</w:t>
      </w:r>
      <w:r w:rsidRPr="001E7B30">
        <w:rPr>
          <w:rFonts w:ascii="仿宋" w:eastAsia="仿宋" w:hAnsi="仿宋" w:hint="eastAsia"/>
          <w:sz w:val="32"/>
          <w:szCs w:val="32"/>
        </w:rPr>
        <w:t>30</w:t>
      </w:r>
      <w:r w:rsidRPr="001E7B30">
        <w:rPr>
          <w:rFonts w:ascii="仿宋" w:eastAsia="仿宋" w:hAnsi="仿宋"/>
          <w:sz w:val="32"/>
          <w:szCs w:val="32"/>
        </w:rPr>
        <w:t>日</w:t>
      </w:r>
    </w:p>
    <w:p w:rsidR="001E7B30" w:rsidRDefault="001E7B30">
      <w:pPr>
        <w:ind w:firstLine="544"/>
        <w:rPr>
          <w:rFonts w:ascii="仿宋" w:eastAsia="仿宋" w:hAnsi="仿宋" w:hint="eastAsia"/>
          <w:sz w:val="32"/>
          <w:szCs w:val="32"/>
        </w:rPr>
      </w:pPr>
    </w:p>
    <w:p w:rsidR="001E7B30" w:rsidRDefault="001E7B30">
      <w:pPr>
        <w:ind w:firstLine="544"/>
        <w:rPr>
          <w:rFonts w:ascii="仿宋" w:eastAsia="仿宋" w:hAnsi="仿宋"/>
          <w:sz w:val="32"/>
          <w:szCs w:val="32"/>
        </w:rPr>
      </w:pPr>
    </w:p>
    <w:p w:rsidR="009C5873" w:rsidRDefault="009C5873">
      <w:pPr>
        <w:ind w:firstLine="640"/>
        <w:rPr>
          <w:rFonts w:ascii="仿宋" w:eastAsia="仿宋" w:hAnsi="仿宋"/>
          <w:sz w:val="32"/>
          <w:szCs w:val="32"/>
        </w:rPr>
      </w:pPr>
    </w:p>
    <w:p w:rsidR="009C5873" w:rsidRDefault="009C5873">
      <w:pPr>
        <w:rPr>
          <w:rFonts w:ascii="仿宋" w:eastAsia="仿宋" w:hAnsi="仿宋"/>
          <w:sz w:val="32"/>
          <w:szCs w:val="32"/>
        </w:rPr>
      </w:pPr>
    </w:p>
    <w:sectPr w:rsidR="009C5873" w:rsidSect="009C5873">
      <w:endnotePr>
        <w:numFmt w:val="decimal"/>
      </w:endnotePr>
      <w:pgSz w:w="11906" w:h="16838"/>
      <w:pgMar w:top="1588" w:right="1588" w:bottom="1588" w:left="158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F3D" w:rsidRDefault="00C02F3D" w:rsidP="00241E81">
      <w:pPr>
        <w:spacing w:after="0"/>
      </w:pPr>
      <w:r>
        <w:separator/>
      </w:r>
    </w:p>
  </w:endnote>
  <w:endnote w:type="continuationSeparator" w:id="1">
    <w:p w:rsidR="00C02F3D" w:rsidRDefault="00C02F3D" w:rsidP="00241E8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楷体">
    <w:altName w:val="微软雅黑"/>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charset w:val="00"/>
    <w:family w:val="swiss"/>
    <w:pitch w:val="variable"/>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F3D" w:rsidRDefault="00C02F3D" w:rsidP="00241E81">
      <w:pPr>
        <w:spacing w:after="0"/>
      </w:pPr>
      <w:r>
        <w:separator/>
      </w:r>
    </w:p>
  </w:footnote>
  <w:footnote w:type="continuationSeparator" w:id="1">
    <w:p w:rsidR="00C02F3D" w:rsidRDefault="00C02F3D" w:rsidP="00241E8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0"/>
  <w:drawingGridVerticalSpacing w:val="0"/>
  <w:characterSpacingControl w:val="doNotCompress"/>
  <w:hdrShapeDefaults>
    <o:shapedefaults v:ext="edit" spidmax="3074"/>
  </w:hdrShapeDefaults>
  <w:footnotePr>
    <w:footnote w:id="0"/>
    <w:footnote w:id="1"/>
  </w:footnotePr>
  <w:endnotePr>
    <w:numFmt w:val="decimal"/>
    <w:endnote w:id="0"/>
    <w:endnote w:id="1"/>
  </w:endnotePr>
  <w:compat>
    <w:useFELayout/>
  </w:compat>
  <w:rsids>
    <w:rsidRoot w:val="009C5873"/>
    <w:rsid w:val="001E7B30"/>
    <w:rsid w:val="00241E81"/>
    <w:rsid w:val="00354BED"/>
    <w:rsid w:val="009C5873"/>
    <w:rsid w:val="00C02F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微软雅黑" w:hAnsi="Tahoma" w:cs="Times New Roman"/>
        <w:sz w:val="22"/>
        <w:szCs w:val="22"/>
        <w:lang w:val="en-US" w:eastAsia="zh-CN" w:bidi="ar-SA"/>
      </w:rPr>
    </w:rPrDefault>
    <w:pPrDefault>
      <w:pPr>
        <w:pBdr>
          <w:top w:val="none" w:sz="0" w:space="0" w:color="000000"/>
          <w:left w:val="none" w:sz="0" w:space="0" w:color="000000"/>
          <w:bottom w:val="none" w:sz="0" w:space="0" w:color="000000"/>
          <w:right w:val="none" w:sz="0" w:space="0" w:color="000000"/>
          <w:between w:val="none" w:sz="0" w:space="0" w:color="000000"/>
        </w:pBd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default="1" w:styleId="a">
    <w:name w:val="Normal"/>
    <w:qFormat/>
    <w:rsid w:val="009C587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qFormat/>
    <w:rsid w:val="009C5873"/>
    <w:pPr>
      <w:pBdr>
        <w:top w:val="none" w:sz="0" w:space="3" w:color="000000"/>
        <w:left w:val="none" w:sz="0" w:space="3" w:color="000000"/>
        <w:bottom w:val="none" w:sz="0" w:space="3" w:color="000000"/>
        <w:right w:val="none" w:sz="0" w:space="3" w:color="000000"/>
      </w:pBdr>
      <w:spacing w:before="100" w:beforeAutospacing="1" w:after="100" w:afterAutospacing="1"/>
    </w:pPr>
    <w:rPr>
      <w:rFonts w:ascii="宋体" w:eastAsia="宋体" w:hAnsi="宋体" w:cs="宋体"/>
      <w:sz w:val="24"/>
      <w:szCs w:val="24"/>
    </w:rPr>
  </w:style>
  <w:style w:type="paragraph" w:customStyle="1" w:styleId="Header">
    <w:name w:val="Header"/>
    <w:qFormat/>
    <w:rsid w:val="009C5873"/>
    <w:pPr>
      <w:pBdr>
        <w:top w:val="none" w:sz="0" w:space="3" w:color="000000"/>
        <w:left w:val="none" w:sz="0" w:space="3" w:color="000000"/>
        <w:bottom w:val="single" w:sz="6" w:space="1" w:color="000000"/>
        <w:right w:val="none" w:sz="0" w:space="3" w:color="000000"/>
      </w:pBdr>
      <w:tabs>
        <w:tab w:val="center" w:pos="4153"/>
        <w:tab w:val="right" w:pos="8306"/>
      </w:tabs>
      <w:jc w:val="center"/>
    </w:pPr>
    <w:rPr>
      <w:sz w:val="18"/>
      <w:szCs w:val="18"/>
    </w:rPr>
  </w:style>
  <w:style w:type="paragraph" w:customStyle="1" w:styleId="Footer">
    <w:name w:val="Footer"/>
    <w:qFormat/>
    <w:rsid w:val="009C5873"/>
    <w:pPr>
      <w:pBdr>
        <w:top w:val="none" w:sz="0" w:space="3" w:color="000000"/>
        <w:left w:val="none" w:sz="0" w:space="3" w:color="000000"/>
        <w:bottom w:val="none" w:sz="0" w:space="3" w:color="000000"/>
        <w:right w:val="none" w:sz="0" w:space="3" w:color="000000"/>
      </w:pBdr>
      <w:tabs>
        <w:tab w:val="center" w:pos="4153"/>
        <w:tab w:val="right" w:pos="8306"/>
      </w:tabs>
    </w:pPr>
    <w:rPr>
      <w:sz w:val="18"/>
      <w:szCs w:val="18"/>
    </w:rPr>
  </w:style>
  <w:style w:type="character" w:customStyle="1" w:styleId="Char">
    <w:name w:val="页眉 Char"/>
    <w:rsid w:val="009C5873"/>
    <w:rPr>
      <w:sz w:val="18"/>
      <w:szCs w:val="18"/>
    </w:rPr>
  </w:style>
  <w:style w:type="character" w:customStyle="1" w:styleId="Char0">
    <w:name w:val="页脚 Char"/>
    <w:rsid w:val="009C5873"/>
    <w:rPr>
      <w:sz w:val="18"/>
      <w:szCs w:val="18"/>
    </w:rPr>
  </w:style>
  <w:style w:type="paragraph" w:styleId="a4">
    <w:name w:val="header"/>
    <w:basedOn w:val="a"/>
    <w:link w:val="Char1"/>
    <w:uiPriority w:val="99"/>
    <w:semiHidden/>
    <w:unhideWhenUsed/>
    <w:rsid w:val="00241E81"/>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4"/>
    <w:uiPriority w:val="99"/>
    <w:semiHidden/>
    <w:rsid w:val="00241E81"/>
    <w:rPr>
      <w:sz w:val="18"/>
      <w:szCs w:val="18"/>
    </w:rPr>
  </w:style>
  <w:style w:type="paragraph" w:styleId="a5">
    <w:name w:val="footer"/>
    <w:basedOn w:val="a"/>
    <w:link w:val="Char10"/>
    <w:uiPriority w:val="99"/>
    <w:semiHidden/>
    <w:unhideWhenUsed/>
    <w:rsid w:val="00241E81"/>
    <w:pPr>
      <w:tabs>
        <w:tab w:val="center" w:pos="4153"/>
        <w:tab w:val="right" w:pos="8306"/>
      </w:tabs>
      <w:snapToGrid w:val="0"/>
    </w:pPr>
    <w:rPr>
      <w:sz w:val="18"/>
      <w:szCs w:val="18"/>
    </w:rPr>
  </w:style>
  <w:style w:type="character" w:customStyle="1" w:styleId="Char10">
    <w:name w:val="页脚 Char1"/>
    <w:basedOn w:val="a0"/>
    <w:link w:val="a5"/>
    <w:uiPriority w:val="99"/>
    <w:semiHidden/>
    <w:rsid w:val="00241E8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Tahoma" w:hAnsi="Tahoma" w:eastAsia="微软雅黑" w:cs="Times New Roman"/>
        <w:sz w:val="22"/>
        <w:szCs w:val="22"/>
        <w:lang w:val="en-us" w:eastAsia="zh-cn" w:bidi="ar-sa"/>
      </w:rPr>
    </w:rPrDefault>
    <w:pPrDefault>
      <w:pPr>
        <w:spacing w:after="200"/>
        <w:pBdr>
          <w:top w:val="none" w:sz="0" w:space="0" w:color="000000"/>
          <w:left w:val="none" w:sz="0" w:space="0" w:color="000000"/>
          <w:bottom w:val="none" w:sz="0" w:space="0" w:color="000000"/>
          <w:right w:val="none" w:sz="0" w:space="0" w:color="000000"/>
          <w:between w:val="none" w:sz="0" w:space="0" w:color="000000"/>
        </w:pBdr>
        <w:shd w:val="no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name w:val="Normal (Web)"/>
    <w:qFormat/>
    <w:pPr>
      <w:spacing w:before="100" w:after="100" w:beforeAutospacing="1" w:afterAutospacing="1"/>
      <w:pBdr>
        <w:top w:val="none" w:sz="0" w:space="3" w:color="000000"/>
        <w:left w:val="none" w:sz="0" w:space="3" w:color="000000"/>
        <w:bottom w:val="none" w:sz="0" w:space="3" w:color="000000"/>
        <w:right w:val="none" w:sz="0" w:space="3" w:color="000000"/>
        <w:between w:val="none" w:sz="0" w:space="0" w:color="000000"/>
      </w:pBdr>
      <w:shd w:val="none"/>
    </w:pPr>
    <w:rPr>
      <w:rFonts w:ascii="宋体" w:hAnsi="宋体" w:eastAsia="宋体" w:cs="宋体"/>
      <w:sz w:val="24"/>
      <w:szCs w:val="24"/>
    </w:rPr>
  </w:style>
  <w:style w:type="paragraph" w:styleId="">
    <w:name w:val="Header"/>
    <w:qFormat/>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paragraph" w:styleId="">
    <w:name w:val="Footer"/>
    <w:qFormat/>
    <w:pPr>
      <w:tabs>
        <w:tab w:val="center" w:pos="4153" w:leader="none"/>
        <w:tab w:val="right" w:pos="8306" w:leader="none"/>
      </w:tabs>
      <w:pBdr>
        <w:top w:val="none" w:sz="0" w:space="3" w:color="000000"/>
        <w:left w:val="none" w:sz="0" w:space="3" w:color="000000"/>
        <w:bottom w:val="none" w:sz="0" w:space="3" w:color="000000"/>
        <w:right w:val="none" w:sz="0" w:space="3" w:color="000000"/>
        <w:between w:val="none" w:sz="0" w:space="0" w:color="000000"/>
      </w:pBdr>
      <w:shd w:val="none"/>
    </w:pPr>
    <w:rPr>
      <w:sz w:val="18"/>
      <w:szCs w:val="18"/>
    </w:rPr>
  </w:style>
  <w:style w:type="character" w:styleId="" w:default="1">
    <w:name w:val="Default Paragraph Font"/>
    <w:rPr>
      <w:rFonts w:ascii="Calibri" w:hAnsi="Calibri"/>
    </w:rPr>
  </w:style>
  <w:style w:type="character" w:styleId="Char" w:customStyle="1">
    <w:name w:val="页眉 Char"/>
    <w:rPr>
      <w:sz w:val="18"/>
      <w:szCs w:val="18"/>
    </w:rPr>
  </w:style>
  <w:style w:type="character" w:styleId="Char" w:customStyle="1">
    <w:name w:val="页脚 Char"/>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ahoma"/>
        <a:ea typeface="微软雅黑"/>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3</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张润华</dc:creator>
  <cp:keywords/>
  <dc:description/>
  <cp:lastModifiedBy>pcc2</cp:lastModifiedBy>
  <cp:revision>22</cp:revision>
  <cp:lastPrinted>2016-04-05T03:10:00Z</cp:lastPrinted>
  <dcterms:created xsi:type="dcterms:W3CDTF">2008-09-11T17:20:00Z</dcterms:created>
  <dcterms:modified xsi:type="dcterms:W3CDTF">2016-04-06T06:54:00Z</dcterms:modified>
</cp:coreProperties>
</file>