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17" w:rsidRDefault="00956517" w:rsidP="00956517">
      <w:pPr>
        <w:jc w:val="center"/>
        <w:rPr>
          <w:rFonts w:hint="eastAsia"/>
          <w:sz w:val="32"/>
          <w:szCs w:val="32"/>
        </w:rPr>
      </w:pPr>
    </w:p>
    <w:p w:rsidR="00954721" w:rsidRPr="00956517" w:rsidRDefault="004F51AE" w:rsidP="00956517">
      <w:pPr>
        <w:jc w:val="center"/>
        <w:rPr>
          <w:rFonts w:hint="eastAsia"/>
          <w:b/>
          <w:sz w:val="36"/>
          <w:szCs w:val="36"/>
        </w:rPr>
      </w:pPr>
      <w:r w:rsidRPr="00956517">
        <w:rPr>
          <w:rFonts w:hint="eastAsia"/>
          <w:b/>
          <w:sz w:val="36"/>
          <w:szCs w:val="36"/>
        </w:rPr>
        <w:t>护理学院</w:t>
      </w:r>
      <w:r w:rsidR="00517559" w:rsidRPr="00956517">
        <w:rPr>
          <w:rFonts w:hint="eastAsia"/>
          <w:b/>
          <w:sz w:val="36"/>
          <w:szCs w:val="36"/>
        </w:rPr>
        <w:t>2016</w:t>
      </w:r>
      <w:r w:rsidR="00517559" w:rsidRPr="00956517">
        <w:rPr>
          <w:rFonts w:hint="eastAsia"/>
          <w:b/>
          <w:sz w:val="36"/>
          <w:szCs w:val="36"/>
        </w:rPr>
        <w:t>年</w:t>
      </w:r>
      <w:r w:rsidRPr="00956517">
        <w:rPr>
          <w:rFonts w:hint="eastAsia"/>
          <w:b/>
          <w:sz w:val="36"/>
          <w:szCs w:val="36"/>
        </w:rPr>
        <w:t>护理硕士（专业学位）复试名单</w:t>
      </w:r>
      <w:bookmarkStart w:id="0" w:name="_GoBack"/>
      <w:bookmarkEnd w:id="0"/>
    </w:p>
    <w:p w:rsidR="00956517" w:rsidRDefault="00956517" w:rsidP="003D60B9">
      <w:pPr>
        <w:rPr>
          <w:rFonts w:asciiTheme="minorEastAsia" w:hAnsiTheme="minorEastAsia" w:hint="eastAsia"/>
          <w:sz w:val="30"/>
          <w:szCs w:val="30"/>
        </w:rPr>
      </w:pPr>
    </w:p>
    <w:p w:rsidR="003D60B9" w:rsidRPr="00956517" w:rsidRDefault="003D60B9" w:rsidP="003D60B9">
      <w:pPr>
        <w:rPr>
          <w:rFonts w:asciiTheme="minorEastAsia" w:hAnsiTheme="minorEastAsia"/>
          <w:sz w:val="30"/>
          <w:szCs w:val="30"/>
        </w:rPr>
      </w:pPr>
      <w:r w:rsidRPr="00956517">
        <w:rPr>
          <w:rFonts w:asciiTheme="minorEastAsia" w:hAnsiTheme="minorEastAsia" w:hint="eastAsia"/>
          <w:sz w:val="30"/>
          <w:szCs w:val="30"/>
        </w:rPr>
        <w:t xml:space="preserve">陈少如 毛静静 杜茜茜  孙坤霞 王苗苗 金露 梁丹丹 林飞 李会艳 刘兰珍 万珊珊 范丽丹 赵岩 王梦 李梦醒 郭丽莎 黄瑞秀 王静雅 仝承玲 李琳璨 曾倩姣 王凯 李陶幸子 </w:t>
      </w:r>
      <w:r w:rsidR="005512ED">
        <w:rPr>
          <w:rFonts w:asciiTheme="minorEastAsia" w:hAnsiTheme="minorEastAsia" w:hint="eastAsia"/>
          <w:sz w:val="30"/>
          <w:szCs w:val="30"/>
        </w:rPr>
        <w:t xml:space="preserve">   </w:t>
      </w:r>
      <w:r w:rsidRPr="00956517">
        <w:rPr>
          <w:rFonts w:asciiTheme="minorEastAsia" w:hAnsiTheme="minorEastAsia" w:hint="eastAsia"/>
          <w:sz w:val="30"/>
          <w:szCs w:val="30"/>
        </w:rPr>
        <w:t>韩玲玉 刘稳 张景怡 于尚 徐惠丽 宛晓娜 上官鸥阳 张薇莉 刘宇 沈尧瑞 党艳杰 李丽 刘一嘉 范亚芳 闫杰</w:t>
      </w:r>
      <w:r w:rsidR="00954721">
        <w:rPr>
          <w:rFonts w:asciiTheme="minorEastAsia" w:hAnsiTheme="minorEastAsia" w:hint="eastAsia"/>
          <w:sz w:val="30"/>
          <w:szCs w:val="30"/>
        </w:rPr>
        <w:t>(38人)</w:t>
      </w:r>
    </w:p>
    <w:sectPr w:rsidR="003D60B9" w:rsidRPr="00956517" w:rsidSect="00625733">
      <w:pgSz w:w="11906" w:h="16838"/>
      <w:pgMar w:top="1440" w:right="2125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F2F" w:rsidRDefault="00A47F2F" w:rsidP="004F51AE">
      <w:r>
        <w:separator/>
      </w:r>
    </w:p>
  </w:endnote>
  <w:endnote w:type="continuationSeparator" w:id="1">
    <w:p w:rsidR="00A47F2F" w:rsidRDefault="00A47F2F" w:rsidP="004F5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F2F" w:rsidRDefault="00A47F2F" w:rsidP="004F51AE">
      <w:r>
        <w:separator/>
      </w:r>
    </w:p>
  </w:footnote>
  <w:footnote w:type="continuationSeparator" w:id="1">
    <w:p w:rsidR="00A47F2F" w:rsidRDefault="00A47F2F" w:rsidP="004F51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733"/>
    <w:rsid w:val="000D41FD"/>
    <w:rsid w:val="003D60B9"/>
    <w:rsid w:val="00412942"/>
    <w:rsid w:val="004F51AE"/>
    <w:rsid w:val="00517559"/>
    <w:rsid w:val="005512ED"/>
    <w:rsid w:val="00625733"/>
    <w:rsid w:val="006C04BA"/>
    <w:rsid w:val="006D7FDA"/>
    <w:rsid w:val="007617BB"/>
    <w:rsid w:val="008E0490"/>
    <w:rsid w:val="00954721"/>
    <w:rsid w:val="00956517"/>
    <w:rsid w:val="00A47F2F"/>
    <w:rsid w:val="00BE1302"/>
    <w:rsid w:val="00C64B64"/>
    <w:rsid w:val="00D663FD"/>
    <w:rsid w:val="00E72777"/>
    <w:rsid w:val="00EC3A72"/>
    <w:rsid w:val="00F92F36"/>
    <w:rsid w:val="00FE4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F5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51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5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51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F5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51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5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51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B9898-E673-49A2-A077-9F9A7B5E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LiuBin</dc:creator>
  <cp:lastModifiedBy>pc23</cp:lastModifiedBy>
  <cp:revision>10</cp:revision>
  <dcterms:created xsi:type="dcterms:W3CDTF">2016-03-16T07:53:00Z</dcterms:created>
  <dcterms:modified xsi:type="dcterms:W3CDTF">2016-03-18T09:04:00Z</dcterms:modified>
</cp:coreProperties>
</file>